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EF" w:rsidRPr="004C6AEF" w:rsidRDefault="004C6AEF" w:rsidP="004C6AE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C6AEF" w:rsidRPr="004C6AEF" w:rsidRDefault="004C6AEF" w:rsidP="004C6AE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C6AEF" w:rsidRPr="004C6AEF" w:rsidRDefault="004C6AEF" w:rsidP="004C6AE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C6AEF" w:rsidRPr="004C6AEF" w:rsidRDefault="004C6AEF" w:rsidP="004C6AE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4C6AEF" w:rsidRPr="004C6AEF" w:rsidRDefault="004C6AEF" w:rsidP="004C6AE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4C6AEF" w:rsidRPr="004C6AEF" w:rsidRDefault="004C6AEF" w:rsidP="004C6AEF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6AE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4C6AEF" w:rsidRPr="004C6AEF" w:rsidRDefault="004C6AEF" w:rsidP="004C6AEF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C6AEF" w:rsidRPr="004C6AEF" w:rsidRDefault="004C6AEF" w:rsidP="004C6AEF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AE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C6AEF" w:rsidRPr="004C6AEF" w:rsidRDefault="004C6AEF" w:rsidP="004C6AEF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6AEF" w:rsidRPr="004C6AEF" w:rsidRDefault="004C6AEF" w:rsidP="004C6AEF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 сентября</w:t>
      </w:r>
      <w:r w:rsidRPr="004C6A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                            с. </w:t>
      </w:r>
      <w:proofErr w:type="spellStart"/>
      <w:r w:rsidRPr="004C6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4C6A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E2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159</w:t>
      </w:r>
      <w:bookmarkStart w:id="0" w:name="_GoBack"/>
      <w:bookmarkEnd w:id="0"/>
    </w:p>
    <w:p w:rsidR="00F15B47" w:rsidRDefault="00F15B47" w:rsidP="004C6AE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C6AEF" w:rsidRPr="004C6AEF" w:rsidRDefault="004C6AEF" w:rsidP="004C6AE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C6AEF">
        <w:rPr>
          <w:rFonts w:ascii="Times New Roman" w:hAnsi="Times New Roman" w:cs="Times New Roman"/>
          <w:sz w:val="28"/>
          <w:szCs w:val="28"/>
        </w:rPr>
        <w:t xml:space="preserve">Об определении организации по содержанию и обслуживанию </w:t>
      </w:r>
      <w:r w:rsidRPr="004C6AEF">
        <w:rPr>
          <w:rFonts w:ascii="Times New Roman" w:hAnsi="Times New Roman" w:cs="Times New Roman"/>
          <w:sz w:val="28"/>
          <w:szCs w:val="28"/>
        </w:rPr>
        <w:br/>
        <w:t>бесхозяйных объектов водо</w:t>
      </w:r>
      <w:r w:rsidR="00F15B47">
        <w:rPr>
          <w:rFonts w:ascii="Times New Roman" w:hAnsi="Times New Roman" w:cs="Times New Roman"/>
          <w:sz w:val="28"/>
          <w:szCs w:val="28"/>
        </w:rPr>
        <w:t>отведения</w:t>
      </w:r>
    </w:p>
    <w:p w:rsidR="004C6AEF" w:rsidRPr="004C6AEF" w:rsidRDefault="004C6AEF" w:rsidP="004C6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12 Федерального закона  от 07.12.2011 </w:t>
      </w:r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416-ФЗ «О водоснабжении и водоотведении», в целях обеспечения централизованного, надежного и бесперебойного водоснабжения на территории </w:t>
      </w:r>
      <w:proofErr w:type="spellStart"/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края, до признания права собственности на объекты водоснабжения, обладающий признаками бесхозяйного имущества, 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недвижимости, руководствуясь Уставом </w:t>
      </w:r>
      <w:proofErr w:type="spellStart"/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C6AEF" w:rsidRPr="004C6AEF" w:rsidRDefault="004C6AEF" w:rsidP="004C6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EF" w:rsidRPr="004C6AEF" w:rsidRDefault="004C6AEF" w:rsidP="004C6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6AEF" w:rsidRPr="004C6AEF" w:rsidRDefault="004C6AEF" w:rsidP="004C6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EF" w:rsidRPr="00F15B47" w:rsidRDefault="00F15B47" w:rsidP="00F15B47">
      <w:pPr>
        <w:pStyle w:val="a4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6AEF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до признания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бесхозяйное</w:t>
      </w:r>
      <w:r w:rsidR="004C6AEF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сооружение </w:t>
      </w:r>
      <w:r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688A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одземные сети водоотведения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по адресу: </w:t>
      </w:r>
      <w:r w:rsidR="0027688A" w:rsidRPr="00F15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Березовский район, </w:t>
      </w:r>
      <w:proofErr w:type="spellStart"/>
      <w:r w:rsidR="0027688A" w:rsidRPr="00F15B47">
        <w:rPr>
          <w:rFonts w:ascii="Times New Roman" w:eastAsia="Calibri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="0027688A" w:rsidRPr="00F15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от канализационной насосной станции по адресу: 2500м северо-западнее территории </w:t>
      </w:r>
      <w:proofErr w:type="spellStart"/>
      <w:r w:rsidR="0027688A" w:rsidRPr="00F15B47">
        <w:rPr>
          <w:rFonts w:ascii="Times New Roman" w:eastAsia="Calibri" w:hAnsi="Times New Roman" w:cs="Times New Roman"/>
          <w:sz w:val="28"/>
          <w:szCs w:val="28"/>
          <w:lang w:eastAsia="ru-RU"/>
        </w:rPr>
        <w:t>Бархатовской</w:t>
      </w:r>
      <w:proofErr w:type="spellEnd"/>
      <w:r w:rsidR="0027688A" w:rsidRPr="00F15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птицефабрики, кадастровый номер 24:04:0301018:721 до границы раздела балансовой принадлежности в г. Сосновоборск Березовского района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688A" w:rsidRPr="00F15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4372 метра, год завершения строительства 1985, кадастровый номер 24:04:0000000:71509</w:t>
      </w:r>
      <w:r w:rsidRPr="00F15B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6AEF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 «Жилищно-коммунальный комплекс </w:t>
      </w:r>
      <w:proofErr w:type="spellStart"/>
      <w:r w:rsidR="004C6AEF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4C6AEF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в качестве гарантирующей организацией по содержанию и обслуживанию бесхозяйных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4C6AEF" w:rsidRPr="00F15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AEF" w:rsidRPr="004C6AEF" w:rsidRDefault="004C6AEF" w:rsidP="004C6AEF">
      <w:pPr>
        <w:widowControl w:val="0"/>
        <w:numPr>
          <w:ilvl w:val="0"/>
          <w:numId w:val="1"/>
        </w:numPr>
        <w:spacing w:after="0" w:line="299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C6AEF" w:rsidRPr="004C6AEF" w:rsidRDefault="004C6AEF" w:rsidP="004C6AEF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6AE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Ведомостях органов местного самоуправления и на официальном сайте администрации </w:t>
      </w:r>
      <w:proofErr w:type="spellStart"/>
      <w:r w:rsidRPr="004C6AEF">
        <w:rPr>
          <w:rFonts w:ascii="Times New Roman" w:hAnsi="Times New Roman"/>
          <w:color w:val="000000"/>
          <w:sz w:val="28"/>
          <w:szCs w:val="28"/>
        </w:rPr>
        <w:t>Бархатовского</w:t>
      </w:r>
      <w:proofErr w:type="spellEnd"/>
      <w:r w:rsidRPr="004C6AEF"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</w:t>
      </w:r>
    </w:p>
    <w:p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C6AEF" w:rsidRPr="004C6AEF" w:rsidTr="00A308F2">
        <w:tc>
          <w:tcPr>
            <w:tcW w:w="4672" w:type="dxa"/>
            <w:hideMark/>
          </w:tcPr>
          <w:p w:rsidR="004C6AEF" w:rsidRPr="004C6AEF" w:rsidRDefault="004C6AEF" w:rsidP="004C6AEF">
            <w:pPr>
              <w:tabs>
                <w:tab w:val="num" w:pos="426"/>
                <w:tab w:val="left" w:pos="1276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 w:rsidRPr="004C6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>Исполняющий полномочия</w:t>
            </w:r>
          </w:p>
          <w:p w:rsidR="004C6AEF" w:rsidRPr="004C6AEF" w:rsidRDefault="004C6AEF" w:rsidP="004C6AEF">
            <w:pPr>
              <w:tabs>
                <w:tab w:val="num" w:pos="426"/>
                <w:tab w:val="left" w:pos="1276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 w:rsidRPr="004C6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 xml:space="preserve">главы сельсовета         </w:t>
            </w:r>
          </w:p>
        </w:tc>
        <w:tc>
          <w:tcPr>
            <w:tcW w:w="4672" w:type="dxa"/>
          </w:tcPr>
          <w:p w:rsidR="004C6AEF" w:rsidRPr="004C6AEF" w:rsidRDefault="004C6AEF" w:rsidP="004C6AEF">
            <w:pPr>
              <w:tabs>
                <w:tab w:val="num" w:pos="426"/>
                <w:tab w:val="left" w:pos="127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</w:p>
          <w:p w:rsidR="004C6AEF" w:rsidRPr="004C6AEF" w:rsidRDefault="004C6AEF" w:rsidP="004C6AEF">
            <w:pPr>
              <w:tabs>
                <w:tab w:val="num" w:pos="426"/>
                <w:tab w:val="left" w:pos="127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 w:rsidRPr="004C6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 xml:space="preserve">  А.С. </w:t>
            </w:r>
            <w:proofErr w:type="spellStart"/>
            <w:r w:rsidRPr="004C6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>Зеленова</w:t>
            </w:r>
            <w:proofErr w:type="spellEnd"/>
          </w:p>
        </w:tc>
      </w:tr>
    </w:tbl>
    <w:p w:rsidR="005F3826" w:rsidRDefault="005F3826" w:rsidP="00F15B47"/>
    <w:sectPr w:rsidR="005F3826" w:rsidSect="00F15B47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15D3"/>
    <w:multiLevelType w:val="hybridMultilevel"/>
    <w:tmpl w:val="9CC01D92"/>
    <w:lvl w:ilvl="0" w:tplc="236677F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CD7EF9"/>
    <w:multiLevelType w:val="hybridMultilevel"/>
    <w:tmpl w:val="B1B01A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68"/>
    <w:rsid w:val="00194013"/>
    <w:rsid w:val="0027688A"/>
    <w:rsid w:val="004C6AEF"/>
    <w:rsid w:val="005F3826"/>
    <w:rsid w:val="0089092B"/>
    <w:rsid w:val="00C42768"/>
    <w:rsid w:val="00E26058"/>
    <w:rsid w:val="00F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DC62"/>
  <w15:chartTrackingRefBased/>
  <w15:docId w15:val="{9732C258-9EDB-4472-AC46-8E440F6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AE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5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cp:lastPrinted>2024-09-17T09:10:00Z</cp:lastPrinted>
  <dcterms:created xsi:type="dcterms:W3CDTF">2024-09-17T08:35:00Z</dcterms:created>
  <dcterms:modified xsi:type="dcterms:W3CDTF">2024-09-17T09:11:00Z</dcterms:modified>
</cp:coreProperties>
</file>